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F2" w:rsidRPr="0097264D" w:rsidRDefault="002D2FF2" w:rsidP="002D2FF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ปัญหา-เฉลย </w:t>
      </w:r>
      <w:r w:rsidRPr="0097264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>วิชา</w:t>
      </w: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อนุพุทธ</w:t>
      </w:r>
      <w:r w:rsidR="000208F5"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ประวัติ</w:t>
      </w: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 </w:t>
      </w:r>
      <w:r w:rsidRPr="0097264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 xml:space="preserve"> น.ธ.โท ครั้งที่ </w:t>
      </w: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๑</w:t>
      </w:r>
    </w:p>
    <w:p w:rsidR="002D2FF2" w:rsidRPr="0097264D" w:rsidRDefault="002D2FF2" w:rsidP="002D2FF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โครงการอบรมนักธรรมชั้นโท-เอก ก่อนสอบสนามหลวง ปีที่ ๑๓ </w:t>
      </w:r>
    </w:p>
    <w:p w:rsidR="002D2FF2" w:rsidRPr="0097264D" w:rsidRDefault="002D2FF2" w:rsidP="002D2FF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คณะสงฆ์อำเภอสองพี่น้อง จังหวัดสุพรรณบุรี ภาค ๑๔ </w:t>
      </w:r>
    </w:p>
    <w:p w:rsidR="002D2FF2" w:rsidRPr="0097264D" w:rsidRDefault="002D2FF2" w:rsidP="002D2FF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ณ วัดพรสวรรค์ </w:t>
      </w:r>
    </w:p>
    <w:p w:rsidR="002D2FF2" w:rsidRPr="0097264D" w:rsidRDefault="002D2FF2" w:rsidP="002D2FF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ตำบลหนองบ่อ  อำเภอสองพี่น้อง  จังหวัดสุพรรณบุรี </w:t>
      </w:r>
    </w:p>
    <w:p w:rsidR="002D2FF2" w:rsidRPr="0097264D" w:rsidRDefault="002D2FF2" w:rsidP="002D2FF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วันอังคาร  ที่  ๒๔  ตุลาคม ๒๕๖๐ </w:t>
      </w:r>
    </w:p>
    <w:p w:rsidR="002D2FF2" w:rsidRPr="0097264D" w:rsidRDefault="002D2FF2" w:rsidP="002D2FF2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20543BF" wp14:editId="3F04BB9F">
            <wp:simplePos x="0" y="0"/>
            <wp:positionH relativeFrom="column">
              <wp:posOffset>1821732</wp:posOffset>
            </wp:positionH>
            <wp:positionV relativeFrom="paragraph">
              <wp:posOffset>179070</wp:posOffset>
            </wp:positionV>
            <wp:extent cx="2104462" cy="247650"/>
            <wp:effectExtent l="0" t="0" r="0" b="0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FF2" w:rsidRPr="0097264D" w:rsidRDefault="002D2FF2" w:rsidP="002D2FF2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</w:p>
    <w:p w:rsidR="001B6597" w:rsidRPr="0097264D" w:rsidRDefault="001B6597" w:rsidP="001B659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/>
          <w:sz w:val="40"/>
          <w:szCs w:val="40"/>
          <w:cs/>
        </w:rPr>
        <w:t>การเรียนรู้อนุพุทธประวัติมีคุณประประโยชน์อย่างไร</w:t>
      </w:r>
      <w:r w:rsidRPr="0097264D">
        <w:rPr>
          <w:rFonts w:asciiTheme="majorBidi" w:hAnsiTheme="majorBidi" w:cstheme="majorBidi"/>
          <w:sz w:val="40"/>
          <w:szCs w:val="40"/>
        </w:rPr>
        <w:t xml:space="preserve"> </w:t>
      </w:r>
      <w:r w:rsidRPr="0097264D">
        <w:rPr>
          <w:rFonts w:asciiTheme="majorBidi" w:hAnsiTheme="majorBidi" w:cstheme="majorBidi"/>
          <w:sz w:val="40"/>
          <w:szCs w:val="40"/>
          <w:cs/>
        </w:rPr>
        <w:t>?</w:t>
      </w:r>
    </w:p>
    <w:p w:rsidR="001B6597" w:rsidRPr="0097264D" w:rsidRDefault="001B6597" w:rsidP="00CC698B">
      <w:pPr>
        <w:pStyle w:val="a3"/>
        <w:ind w:firstLine="720"/>
        <w:rPr>
          <w:rFonts w:asciiTheme="majorBidi" w:hAnsiTheme="majorBidi" w:cstheme="majorBidi"/>
          <w:sz w:val="40"/>
          <w:szCs w:val="40"/>
        </w:rPr>
      </w:pPr>
      <w:r w:rsidRPr="00CC698B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ตอบ  </w:t>
      </w:r>
      <w:r w:rsidRPr="0097264D">
        <w:rPr>
          <w:rFonts w:asciiTheme="majorBidi" w:hAnsiTheme="majorBidi" w:cstheme="majorBidi"/>
          <w:sz w:val="40"/>
          <w:szCs w:val="40"/>
          <w:cs/>
        </w:rPr>
        <w:t>เพื่อจะได้เรียนรู้ประวัติความเป็นมาของของพระสาวกแต่ละองค์และนำไป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>ประพฤติ</w:t>
      </w:r>
      <w:r w:rsidRPr="0097264D">
        <w:rPr>
          <w:rFonts w:asciiTheme="majorBidi" w:hAnsiTheme="majorBidi" w:cstheme="majorBidi"/>
          <w:sz w:val="40"/>
          <w:szCs w:val="40"/>
          <w:cs/>
        </w:rPr>
        <w:t>ปฏิบัติตาม ฯ</w:t>
      </w:r>
    </w:p>
    <w:p w:rsidR="0043068C" w:rsidRPr="0097264D" w:rsidRDefault="000208F5" w:rsidP="0043068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/>
          <w:sz w:val="40"/>
          <w:szCs w:val="40"/>
          <w:cs/>
        </w:rPr>
        <w:t xml:space="preserve"> อนุพุทธประวัติ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>หมายถึง</w:t>
      </w:r>
      <w:r w:rsidR="0043068C" w:rsidRPr="0097264D">
        <w:rPr>
          <w:rFonts w:asciiTheme="majorBidi" w:hAnsiTheme="majorBidi" w:cstheme="majorBidi"/>
          <w:sz w:val="40"/>
          <w:szCs w:val="40"/>
          <w:cs/>
        </w:rPr>
        <w:t xml:space="preserve">ใคร 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>?</w:t>
      </w:r>
      <w:r w:rsidR="0043068C" w:rsidRPr="0097264D">
        <w:rPr>
          <w:rFonts w:asciiTheme="majorBidi" w:hAnsiTheme="majorBidi" w:cstheme="majorBidi"/>
          <w:sz w:val="40"/>
          <w:szCs w:val="40"/>
          <w:cs/>
        </w:rPr>
        <w:t xml:space="preserve"> ได้แก่บุคคลจำพวกไหน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? </w:t>
      </w:r>
    </w:p>
    <w:p w:rsidR="00CC698B" w:rsidRDefault="0043068C" w:rsidP="00CC698B">
      <w:pPr>
        <w:pStyle w:val="a3"/>
        <w:ind w:firstLine="720"/>
        <w:rPr>
          <w:rFonts w:asciiTheme="majorBidi" w:hAnsiTheme="majorBidi" w:cstheme="majorBidi" w:hint="cs"/>
          <w:sz w:val="40"/>
          <w:szCs w:val="40"/>
        </w:rPr>
      </w:pPr>
      <w:r w:rsidRPr="00CC698B">
        <w:rPr>
          <w:rFonts w:asciiTheme="majorBidi" w:hAnsiTheme="majorBidi" w:cstheme="majorBidi"/>
          <w:b/>
          <w:bCs/>
          <w:sz w:val="40"/>
          <w:szCs w:val="40"/>
          <w:cs/>
        </w:rPr>
        <w:t>ตอบ</w:t>
      </w:r>
      <w:r w:rsidRPr="0097264D">
        <w:rPr>
          <w:rFonts w:asciiTheme="majorBidi" w:hAnsiTheme="majorBidi" w:cstheme="majorBidi"/>
          <w:sz w:val="40"/>
          <w:szCs w:val="40"/>
          <w:cs/>
        </w:rPr>
        <w:t xml:space="preserve">  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ab/>
        <w:t>หมายถึง</w:t>
      </w:r>
      <w:r w:rsidRPr="0097264D">
        <w:rPr>
          <w:rFonts w:asciiTheme="majorBidi" w:hAnsiTheme="majorBidi" w:cstheme="majorBidi"/>
          <w:sz w:val="40"/>
          <w:szCs w:val="40"/>
          <w:cs/>
        </w:rPr>
        <w:t>ผู้ตรัสรู้ตามพระพุทธเจ้า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 ฯ </w:t>
      </w:r>
    </w:p>
    <w:p w:rsidR="0043068C" w:rsidRPr="0097264D" w:rsidRDefault="0043068C" w:rsidP="00CC698B">
      <w:pPr>
        <w:pStyle w:val="a3"/>
        <w:ind w:firstLine="720"/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/>
          <w:sz w:val="40"/>
          <w:szCs w:val="40"/>
          <w:cs/>
        </w:rPr>
        <w:t>ได้แก่พระสาวกของพระพุทธเจ้า  มีพระสารีบุตร เป็นต้น ฯ</w:t>
      </w:r>
    </w:p>
    <w:p w:rsidR="0043068C" w:rsidRPr="0097264D" w:rsidRDefault="0043068C" w:rsidP="0043068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/>
          <w:sz w:val="40"/>
          <w:szCs w:val="40"/>
          <w:cs/>
        </w:rPr>
        <w:t>พระอัญญาโกณฑัญญเถระ  ได้ดวงตาเห็น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>ธรรม</w:t>
      </w:r>
      <w:r w:rsidRPr="0097264D">
        <w:rPr>
          <w:rFonts w:asciiTheme="majorBidi" w:hAnsiTheme="majorBidi" w:cstheme="majorBidi"/>
          <w:sz w:val="40"/>
          <w:szCs w:val="40"/>
          <w:cs/>
        </w:rPr>
        <w:t>ว่าอย่างไร ?</w:t>
      </w:r>
    </w:p>
    <w:p w:rsidR="0043068C" w:rsidRPr="0097264D" w:rsidRDefault="0043068C" w:rsidP="00CC698B">
      <w:pPr>
        <w:pStyle w:val="a3"/>
        <w:ind w:firstLine="720"/>
        <w:rPr>
          <w:rFonts w:asciiTheme="majorBidi" w:hAnsiTheme="majorBidi" w:cstheme="majorBidi"/>
          <w:sz w:val="40"/>
          <w:szCs w:val="40"/>
        </w:rPr>
      </w:pPr>
      <w:r w:rsidRPr="00CC698B">
        <w:rPr>
          <w:rFonts w:asciiTheme="majorBidi" w:hAnsiTheme="majorBidi" w:cstheme="majorBidi"/>
          <w:b/>
          <w:bCs/>
          <w:sz w:val="40"/>
          <w:szCs w:val="40"/>
          <w:cs/>
        </w:rPr>
        <w:t>ตอบ</w:t>
      </w:r>
      <w:r w:rsidRPr="0097264D">
        <w:rPr>
          <w:rFonts w:asciiTheme="majorBidi" w:hAnsiTheme="majorBidi" w:cstheme="majorBidi"/>
          <w:sz w:val="40"/>
          <w:szCs w:val="40"/>
          <w:cs/>
        </w:rPr>
        <w:t xml:space="preserve">  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>เ</w:t>
      </w:r>
      <w:r w:rsidRPr="0097264D">
        <w:rPr>
          <w:rFonts w:asciiTheme="majorBidi" w:hAnsiTheme="majorBidi" w:cstheme="majorBidi"/>
          <w:sz w:val="40"/>
          <w:szCs w:val="40"/>
          <w:cs/>
        </w:rPr>
        <w:t xml:space="preserve">ห็นว่า  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>“</w:t>
      </w:r>
      <w:r w:rsidRPr="0097264D">
        <w:rPr>
          <w:rFonts w:asciiTheme="majorBidi" w:hAnsiTheme="majorBidi" w:cstheme="majorBidi"/>
          <w:sz w:val="40"/>
          <w:szCs w:val="40"/>
          <w:cs/>
        </w:rPr>
        <w:t>สิ่งใดสิ่งหนึ่ง   มีความเกิดขึ้นเป็นธรรมดา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,  </w:t>
      </w:r>
      <w:r w:rsidRPr="0097264D">
        <w:rPr>
          <w:rFonts w:asciiTheme="majorBidi" w:hAnsiTheme="majorBidi" w:cstheme="majorBidi"/>
          <w:sz w:val="40"/>
          <w:szCs w:val="40"/>
          <w:cs/>
        </w:rPr>
        <w:t>สิ่งนั้นทั้งมวลล้วนมีความดับเป็นธรรมดา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” </w:t>
      </w:r>
      <w:r w:rsidRPr="0097264D">
        <w:rPr>
          <w:rFonts w:asciiTheme="majorBidi" w:hAnsiTheme="majorBidi" w:cstheme="majorBidi"/>
          <w:sz w:val="40"/>
          <w:szCs w:val="40"/>
          <w:cs/>
        </w:rPr>
        <w:t xml:space="preserve"> ฯ</w:t>
      </w:r>
    </w:p>
    <w:p w:rsidR="0043068C" w:rsidRPr="0097264D" w:rsidRDefault="00CC698B" w:rsidP="0043068C">
      <w:pPr>
        <w:pStyle w:val="a3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  <w:cs/>
        </w:rPr>
        <w:t>พระปัญจวัคคีย์</w:t>
      </w:r>
      <w:r>
        <w:rPr>
          <w:rFonts w:asciiTheme="majorBidi" w:hAnsiTheme="majorBidi" w:cstheme="majorBidi" w:hint="cs"/>
          <w:sz w:val="40"/>
          <w:szCs w:val="40"/>
          <w:cs/>
        </w:rPr>
        <w:t>มี</w:t>
      </w:r>
      <w:r w:rsidR="0043068C" w:rsidRPr="0097264D">
        <w:rPr>
          <w:rFonts w:asciiTheme="majorBidi" w:hAnsiTheme="majorBidi" w:cstheme="majorBidi"/>
          <w:sz w:val="40"/>
          <w:szCs w:val="40"/>
          <w:cs/>
        </w:rPr>
        <w:t xml:space="preserve">ใครบ้าง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? </w:t>
      </w:r>
      <w:r w:rsidR="0043068C" w:rsidRPr="0097264D">
        <w:rPr>
          <w:rFonts w:asciiTheme="majorBidi" w:hAnsiTheme="majorBidi" w:cstheme="majorBidi"/>
          <w:sz w:val="40"/>
          <w:szCs w:val="40"/>
          <w:cs/>
        </w:rPr>
        <w:t>ได้สำเร็จมรรคผลเพราะฟังธรรมเทศนาอะไร ?</w:t>
      </w:r>
    </w:p>
    <w:p w:rsidR="00CC698B" w:rsidRDefault="0043068C" w:rsidP="00CC698B">
      <w:pPr>
        <w:pStyle w:val="a3"/>
        <w:ind w:firstLine="720"/>
        <w:rPr>
          <w:rFonts w:asciiTheme="majorBidi" w:hAnsiTheme="majorBidi" w:cstheme="majorBidi" w:hint="cs"/>
          <w:sz w:val="40"/>
          <w:szCs w:val="40"/>
        </w:rPr>
      </w:pPr>
      <w:r w:rsidRPr="00CC698B">
        <w:rPr>
          <w:rFonts w:asciiTheme="majorBidi" w:hAnsiTheme="majorBidi" w:cstheme="majorBidi"/>
          <w:b/>
          <w:bCs/>
          <w:sz w:val="40"/>
          <w:szCs w:val="40"/>
          <w:cs/>
        </w:rPr>
        <w:t>ตอบ</w:t>
      </w:r>
      <w:r w:rsidRPr="0097264D">
        <w:rPr>
          <w:rFonts w:asciiTheme="majorBidi" w:hAnsiTheme="majorBidi" w:cstheme="majorBidi"/>
          <w:sz w:val="40"/>
          <w:szCs w:val="40"/>
          <w:cs/>
        </w:rPr>
        <w:t xml:space="preserve">  คือพระภิกษุมีพวก ๕  คือ  ๑. พระอัญญาโกณฑัญญะ  ๒. พระวัปปะ ๓. พระภัททิยะ  </w:t>
      </w:r>
      <w:r w:rsidR="00045315" w:rsidRPr="0097264D">
        <w:rPr>
          <w:rFonts w:asciiTheme="majorBidi" w:hAnsiTheme="majorBidi" w:cstheme="majorBidi"/>
          <w:sz w:val="40"/>
          <w:szCs w:val="40"/>
          <w:cs/>
        </w:rPr>
        <w:t xml:space="preserve">๔. พระมหานามะ  และ  ๕. พระอัสสชิ  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CC698B" w:rsidRDefault="00045315" w:rsidP="00CC698B">
      <w:pPr>
        <w:pStyle w:val="a3"/>
        <w:ind w:left="1440" w:firstLine="720"/>
        <w:rPr>
          <w:rFonts w:asciiTheme="majorBidi" w:hAnsiTheme="majorBidi" w:cstheme="majorBidi" w:hint="cs"/>
          <w:sz w:val="40"/>
          <w:szCs w:val="40"/>
        </w:rPr>
      </w:pPr>
      <w:r w:rsidRPr="0097264D">
        <w:rPr>
          <w:rFonts w:asciiTheme="majorBidi" w:hAnsiTheme="majorBidi" w:cstheme="majorBidi"/>
          <w:sz w:val="40"/>
          <w:szCs w:val="40"/>
          <w:cs/>
        </w:rPr>
        <w:t xml:space="preserve">พระอัญญาโกณฑัญญะได้สำเร็จพระโสดาปัตติผลเพราะฟังธัมมจักกัปปวัตตนสูตร  </w:t>
      </w:r>
    </w:p>
    <w:p w:rsidR="0043068C" w:rsidRPr="0097264D" w:rsidRDefault="00045315" w:rsidP="00CC698B">
      <w:pPr>
        <w:pStyle w:val="a3"/>
        <w:ind w:left="1440" w:firstLine="720"/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/>
          <w:sz w:val="40"/>
          <w:szCs w:val="40"/>
          <w:cs/>
        </w:rPr>
        <w:lastRenderedPageBreak/>
        <w:t>ส่วนอีก ๔  ท่านได้สำเร็จพระโสดาปัตติผลเพราะฟังปกิณกเทศนา  และทั้ง ๕  ท่านได้บรรลุพระอรหัตตผลเพราะฟังธรรมเทศนาอนัตตลักขณสูตร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 เช่นเดียวกัน ฯ </w:t>
      </w:r>
    </w:p>
    <w:p w:rsidR="00045315" w:rsidRPr="0097264D" w:rsidRDefault="00045315" w:rsidP="0004531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คำอุทานว่า  </w:t>
      </w: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>“ที่นี่วุ่นวายหนอ  ที่นี่ขัดข้องหนอ”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 เป็นคำอุทานของใคร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 ?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 เพราะเหตุใดจึงกล่าวอย่างนั้น ?</w:t>
      </w:r>
    </w:p>
    <w:p w:rsidR="00CC698B" w:rsidRDefault="00045315" w:rsidP="00CC698B">
      <w:pPr>
        <w:pStyle w:val="a3"/>
        <w:ind w:firstLine="720"/>
        <w:rPr>
          <w:rFonts w:asciiTheme="majorBidi" w:hAnsiTheme="majorBidi" w:cstheme="majorBidi" w:hint="cs"/>
          <w:sz w:val="40"/>
          <w:szCs w:val="40"/>
        </w:rPr>
      </w:pP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ab/>
      </w:r>
      <w:r w:rsidRPr="0097264D">
        <w:rPr>
          <w:rFonts w:asciiTheme="majorBidi" w:hAnsiTheme="majorBidi" w:cstheme="majorBidi" w:hint="cs"/>
          <w:sz w:val="40"/>
          <w:szCs w:val="40"/>
          <w:cs/>
        </w:rPr>
        <w:t>เป็นคำอุทานของยสกุลบุตร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 ฯ </w:t>
      </w:r>
    </w:p>
    <w:p w:rsidR="00045315" w:rsidRPr="0097264D" w:rsidRDefault="00045315" w:rsidP="00CC698B">
      <w:pPr>
        <w:pStyle w:val="a3"/>
        <w:ind w:left="1440" w:firstLine="720"/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เพราะเบื่อหน่ายในการครองเรือน เพราะได้เห็นอาการของพวกชนบริวาร  แสดงอาการวิปริตเป็นไปต่าง ๆ  กับไม่เป็นที่ตั้งแห่งการยังจิตให้เพลิดเพลิน  จึงออกบวชในที่สุด</w:t>
      </w:r>
      <w:r w:rsidR="006A744E" w:rsidRPr="0097264D">
        <w:rPr>
          <w:rFonts w:asciiTheme="majorBidi" w:hAnsiTheme="majorBidi" w:cstheme="majorBidi" w:hint="cs"/>
          <w:sz w:val="40"/>
          <w:szCs w:val="40"/>
          <w:cs/>
        </w:rPr>
        <w:t xml:space="preserve"> ฯ</w:t>
      </w:r>
    </w:p>
    <w:p w:rsidR="006A744E" w:rsidRPr="0097264D" w:rsidRDefault="00CC698B" w:rsidP="006A744E">
      <w:pPr>
        <w:pStyle w:val="a3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พระอุรุเวลกัสปเถระ</w:t>
      </w:r>
      <w:r w:rsidR="006A744E" w:rsidRPr="0097264D">
        <w:rPr>
          <w:rFonts w:asciiTheme="majorBidi" w:hAnsiTheme="majorBidi" w:cstheme="majorBidi" w:hint="cs"/>
          <w:sz w:val="40"/>
          <w:szCs w:val="40"/>
          <w:cs/>
        </w:rPr>
        <w:t>ออกบวชในพระพุทธศาสนาเพราะเหตุใด ?</w:t>
      </w:r>
    </w:p>
    <w:p w:rsidR="006A744E" w:rsidRPr="0097264D" w:rsidRDefault="006A744E" w:rsidP="00CC698B">
      <w:pPr>
        <w:pStyle w:val="a3"/>
        <w:ind w:firstLine="720"/>
        <w:jc w:val="both"/>
        <w:rPr>
          <w:rFonts w:asciiTheme="majorBidi" w:hAnsiTheme="majorBidi" w:cstheme="majorBidi"/>
          <w:sz w:val="40"/>
          <w:szCs w:val="40"/>
        </w:rPr>
      </w:pP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ตอบ 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เพราะพระพุทธเจ้าได้ทรมานท่านด้วยอภินิหารต่าง ๆ  จนเกิดความสังเวชสลดใจเห็นว่า  ลัทธิของตนไม่มีแก่นสารจึงพาบริวาร  ๕๐๐  คน  ลอยบริขารลงน้ำเสียสิ้น  แล้วทูลขออุปสมบทในพระพุทธศาสนา ฯ</w:t>
      </w:r>
    </w:p>
    <w:p w:rsidR="006A744E" w:rsidRPr="0097264D" w:rsidRDefault="006A744E" w:rsidP="006A744E">
      <w:pPr>
        <w:pStyle w:val="a3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อาทิตตปริยายสูตร  มีใจความว่าอย่างไร  ?</w:t>
      </w:r>
    </w:p>
    <w:p w:rsidR="00F87C26" w:rsidRPr="0097264D" w:rsidRDefault="006A744E" w:rsidP="00CC698B">
      <w:pPr>
        <w:pStyle w:val="a3"/>
        <w:ind w:firstLine="720"/>
        <w:rPr>
          <w:rFonts w:asciiTheme="majorBidi" w:hAnsiTheme="majorBidi" w:cstheme="majorBidi"/>
          <w:sz w:val="40"/>
          <w:szCs w:val="40"/>
        </w:rPr>
      </w:pP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 มีใจความว่า  ภิกษุทั้งหลาย  สิ่งทั้งปวงเป็นของร้อน  สิ่งทั้งปวง</w:t>
      </w:r>
      <w:r w:rsidR="00F87C26" w:rsidRPr="0097264D">
        <w:rPr>
          <w:rFonts w:asciiTheme="majorBidi" w:hAnsiTheme="majorBidi" w:cstheme="majorBidi" w:hint="cs"/>
          <w:sz w:val="40"/>
          <w:szCs w:val="40"/>
          <w:cs/>
        </w:rPr>
        <w:t>เป็นอายตนะภายใน ๖  สิ่งเหล่านี้ร้อนเพราะไฟคือ  ราคะ โทสะ  โมหะ  เผาให้ร้อน  ภิกษุทั้งหลาย  อริยสาวกได้ฟังแล้วเห็นตามจริงอย่างนั้น  ย่อมเบื่อหน่ายในสิ่งทั้งปวง ฯ</w:t>
      </w:r>
    </w:p>
    <w:p w:rsidR="00F87C26" w:rsidRPr="0097264D" w:rsidRDefault="00F87C26" w:rsidP="00F87C2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อนุปุพพิกถาหมายความว่าอย่างไร ?  มีอะไรบ้าง ? </w:t>
      </w:r>
    </w:p>
    <w:p w:rsidR="00CC698B" w:rsidRDefault="00F87C26" w:rsidP="00F87C26">
      <w:pPr>
        <w:pStyle w:val="a3"/>
        <w:rPr>
          <w:rFonts w:asciiTheme="majorBidi" w:hAnsiTheme="majorBidi" w:cstheme="majorBidi" w:hint="cs"/>
          <w:sz w:val="40"/>
          <w:szCs w:val="40"/>
        </w:rPr>
      </w:pP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ตอบ 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หมายความว่า  เรื่องหรือคำสอนที่แสดงไปโดยลำดับ  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CC698B" w:rsidRDefault="00F87C26" w:rsidP="00CC698B">
      <w:pPr>
        <w:pStyle w:val="a3"/>
        <w:ind w:firstLine="720"/>
        <w:rPr>
          <w:rFonts w:asciiTheme="majorBidi" w:hAnsiTheme="majorBidi" w:cstheme="majorBidi" w:hint="cs"/>
          <w:sz w:val="40"/>
          <w:szCs w:val="40"/>
        </w:rPr>
      </w:pPr>
      <w:r w:rsidRPr="0097264D">
        <w:rPr>
          <w:rFonts w:asciiTheme="majorBidi" w:hAnsiTheme="majorBidi" w:cstheme="majorBidi" w:hint="cs"/>
          <w:sz w:val="40"/>
          <w:szCs w:val="40"/>
          <w:cs/>
        </w:rPr>
        <w:t>มี ๕  อย่างคือ  ๑. ทานกถา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๒. ศีลกถา  ๓. สัคคกถา  </w:t>
      </w:r>
    </w:p>
    <w:p w:rsidR="00691221" w:rsidRPr="0097264D" w:rsidRDefault="00F87C26" w:rsidP="00CC698B">
      <w:pPr>
        <w:pStyle w:val="a3"/>
        <w:ind w:firstLine="720"/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 w:hint="cs"/>
          <w:sz w:val="40"/>
          <w:szCs w:val="40"/>
          <w:cs/>
        </w:rPr>
        <w:t>๔. กามาทีนวกถา  ๕. เนกขัมมานิสังสกถา ฯ</w:t>
      </w:r>
    </w:p>
    <w:p w:rsidR="006A744E" w:rsidRDefault="006A744E" w:rsidP="00691221">
      <w:pPr>
        <w:pStyle w:val="a3"/>
        <w:jc w:val="center"/>
        <w:rPr>
          <w:rFonts w:asciiTheme="majorBidi" w:hAnsiTheme="majorBidi" w:cstheme="majorBidi"/>
          <w:sz w:val="40"/>
          <w:szCs w:val="40"/>
        </w:rPr>
      </w:pPr>
    </w:p>
    <w:p w:rsidR="00691221" w:rsidRPr="00CC698B" w:rsidRDefault="00691221" w:rsidP="00691221">
      <w:pPr>
        <w:pStyle w:val="a3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วิชาศาสนพิธี</w:t>
      </w:r>
    </w:p>
    <w:p w:rsidR="00691221" w:rsidRPr="0097264D" w:rsidRDefault="00CC698B" w:rsidP="00691221">
      <w:pPr>
        <w:pStyle w:val="a3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วันธรรมสวนะหมายถึง</w:t>
      </w:r>
      <w:r w:rsidR="00691221" w:rsidRPr="0097264D">
        <w:rPr>
          <w:rFonts w:asciiTheme="majorBidi" w:hAnsiTheme="majorBidi" w:cstheme="majorBidi" w:hint="cs"/>
          <w:sz w:val="40"/>
          <w:szCs w:val="40"/>
          <w:cs/>
        </w:rPr>
        <w:t>วันอะไร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?</w:t>
      </w:r>
      <w:r w:rsidR="00691221" w:rsidRPr="0097264D">
        <w:rPr>
          <w:rFonts w:asciiTheme="majorBidi" w:hAnsiTheme="majorBidi" w:cstheme="majorBidi" w:hint="cs"/>
          <w:sz w:val="40"/>
          <w:szCs w:val="40"/>
          <w:cs/>
        </w:rPr>
        <w:t xml:space="preserve">  มีมาตั้งแต่สมัยไหน ?</w:t>
      </w:r>
    </w:p>
    <w:p w:rsidR="00CC698B" w:rsidRDefault="00691221" w:rsidP="00CC698B">
      <w:pPr>
        <w:pStyle w:val="a3"/>
        <w:ind w:firstLine="720"/>
        <w:rPr>
          <w:rFonts w:asciiTheme="majorBidi" w:hAnsiTheme="majorBidi" w:cstheme="majorBidi" w:hint="cs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 วัน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>กำหนดประชุมฟังธรรมของพุทธบริษัท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 เรียกว่าวันพระ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 ฯ 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</w:p>
    <w:p w:rsidR="00691221" w:rsidRPr="0097264D" w:rsidRDefault="00691221" w:rsidP="00CC698B">
      <w:pPr>
        <w:pStyle w:val="a3"/>
        <w:ind w:left="1440" w:firstLine="720"/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 w:hint="cs"/>
          <w:sz w:val="40"/>
          <w:szCs w:val="40"/>
          <w:cs/>
        </w:rPr>
        <w:t>มีมาตั้งแต่สมัยพุทธกาล</w:t>
      </w:r>
      <w:r w:rsidR="00CC698B">
        <w:rPr>
          <w:rFonts w:asciiTheme="majorBidi" w:hAnsiTheme="majorBidi" w:cstheme="majorBidi" w:hint="cs"/>
          <w:sz w:val="40"/>
          <w:szCs w:val="40"/>
          <w:cs/>
        </w:rPr>
        <w:t xml:space="preserve"> ฯ</w:t>
      </w:r>
    </w:p>
    <w:p w:rsidR="00691221" w:rsidRPr="00CC698B" w:rsidRDefault="00CC698B" w:rsidP="00CC698B">
      <w:pPr>
        <w:pStyle w:val="a3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๑๐.</w:t>
      </w:r>
      <w:r w:rsidR="00691221" w:rsidRPr="00CC698B">
        <w:rPr>
          <w:rFonts w:asciiTheme="majorBidi" w:hAnsiTheme="majorBidi" w:cstheme="majorBidi" w:hint="cs"/>
          <w:sz w:val="40"/>
          <w:szCs w:val="40"/>
          <w:cs/>
        </w:rPr>
        <w:t xml:space="preserve"> ในระหว่างเข้าพรรษา  ถ้าภิกษุมี</w:t>
      </w:r>
      <w:r w:rsidR="00CB70F7">
        <w:rPr>
          <w:rFonts w:asciiTheme="majorBidi" w:hAnsiTheme="majorBidi" w:cstheme="majorBidi" w:hint="cs"/>
          <w:sz w:val="40"/>
          <w:szCs w:val="40"/>
          <w:cs/>
        </w:rPr>
        <w:t>กิจจำ</w:t>
      </w:r>
      <w:r w:rsidR="00691221" w:rsidRPr="00CC698B">
        <w:rPr>
          <w:rFonts w:asciiTheme="majorBidi" w:hAnsiTheme="majorBidi" w:cstheme="majorBidi" w:hint="cs"/>
          <w:sz w:val="40"/>
          <w:szCs w:val="40"/>
          <w:cs/>
        </w:rPr>
        <w:t>ต้องไป</w:t>
      </w:r>
      <w:r w:rsidR="00CB70F7">
        <w:rPr>
          <w:rFonts w:asciiTheme="majorBidi" w:hAnsiTheme="majorBidi" w:cstheme="majorBidi" w:hint="cs"/>
          <w:sz w:val="40"/>
          <w:szCs w:val="40"/>
          <w:cs/>
        </w:rPr>
        <w:t xml:space="preserve">จะไปได้หรือไม่ ? </w:t>
      </w:r>
      <w:r w:rsidR="00691221" w:rsidRPr="00CC698B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CB70F7">
        <w:rPr>
          <w:rFonts w:asciiTheme="majorBidi" w:hAnsiTheme="majorBidi" w:cstheme="majorBidi" w:hint="cs"/>
          <w:sz w:val="40"/>
          <w:szCs w:val="40"/>
          <w:cs/>
        </w:rPr>
        <w:t>ถ้าไปได้</w:t>
      </w:r>
      <w:r w:rsidR="00691221" w:rsidRPr="00CC698B">
        <w:rPr>
          <w:rFonts w:asciiTheme="majorBidi" w:hAnsiTheme="majorBidi" w:cstheme="majorBidi" w:hint="cs"/>
          <w:sz w:val="40"/>
          <w:szCs w:val="40"/>
          <w:cs/>
        </w:rPr>
        <w:t>ต้องทำอย่างไร ?</w:t>
      </w:r>
      <w:r w:rsidR="00CB70F7">
        <w:rPr>
          <w:rFonts w:asciiTheme="majorBidi" w:hAnsiTheme="majorBidi" w:cstheme="majorBidi" w:hint="cs"/>
          <w:sz w:val="40"/>
          <w:szCs w:val="40"/>
          <w:cs/>
        </w:rPr>
        <w:t xml:space="preserve"> มีกำหนดเวลากี่วัน ? </w:t>
      </w:r>
    </w:p>
    <w:p w:rsidR="00CB70F7" w:rsidRDefault="00691221" w:rsidP="00CB70F7">
      <w:pPr>
        <w:pStyle w:val="a3"/>
        <w:ind w:firstLine="720"/>
        <w:rPr>
          <w:rFonts w:asciiTheme="majorBidi" w:hAnsiTheme="majorBidi" w:cstheme="majorBidi" w:hint="cs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CB70F7">
        <w:rPr>
          <w:rFonts w:asciiTheme="majorBidi" w:hAnsiTheme="majorBidi" w:cstheme="majorBidi" w:hint="cs"/>
          <w:sz w:val="40"/>
          <w:szCs w:val="40"/>
          <w:cs/>
        </w:rPr>
        <w:t xml:space="preserve">ไปได้ ฯ </w:t>
      </w:r>
    </w:p>
    <w:p w:rsidR="00CB70F7" w:rsidRDefault="00691221" w:rsidP="00CB70F7">
      <w:pPr>
        <w:pStyle w:val="a3"/>
        <w:ind w:left="1440" w:firstLine="720"/>
        <w:rPr>
          <w:rFonts w:asciiTheme="majorBidi" w:hAnsiTheme="majorBidi" w:cstheme="majorBidi" w:hint="cs"/>
          <w:sz w:val="40"/>
          <w:szCs w:val="40"/>
        </w:rPr>
      </w:pPr>
      <w:r w:rsidRPr="0097264D">
        <w:rPr>
          <w:rFonts w:asciiTheme="majorBidi" w:hAnsiTheme="majorBidi" w:cstheme="majorBidi" w:hint="cs"/>
          <w:sz w:val="40"/>
          <w:szCs w:val="40"/>
          <w:cs/>
        </w:rPr>
        <w:t>ต้องทำสัตตาหกรณียะ</w:t>
      </w:r>
      <w:bookmarkStart w:id="0" w:name="_GoBack"/>
      <w:bookmarkEnd w:id="0"/>
      <w:r w:rsidRPr="0097264D">
        <w:rPr>
          <w:rFonts w:asciiTheme="majorBidi" w:hAnsiTheme="majorBidi" w:cstheme="majorBidi" w:hint="cs"/>
          <w:sz w:val="40"/>
          <w:szCs w:val="40"/>
          <w:cs/>
        </w:rPr>
        <w:t xml:space="preserve">ไป </w:t>
      </w:r>
      <w:r w:rsidR="00CB70F7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691221" w:rsidRPr="0097264D" w:rsidRDefault="00CB70F7" w:rsidP="00CB70F7">
      <w:pPr>
        <w:pStyle w:val="a3"/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ไปได้</w:t>
      </w:r>
      <w:r w:rsidR="00691221" w:rsidRPr="0097264D">
        <w:rPr>
          <w:rFonts w:asciiTheme="majorBidi" w:hAnsiTheme="majorBidi" w:cstheme="majorBidi" w:hint="cs"/>
          <w:sz w:val="40"/>
          <w:szCs w:val="40"/>
          <w:cs/>
        </w:rPr>
        <w:t>ภายใน  ๗  วัน 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2D2FF2" w:rsidRPr="0097264D" w:rsidRDefault="002D2FF2" w:rsidP="002D2FF2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39E964F" wp14:editId="65F91C7B">
            <wp:simplePos x="0" y="0"/>
            <wp:positionH relativeFrom="column">
              <wp:posOffset>1821732</wp:posOffset>
            </wp:positionH>
            <wp:positionV relativeFrom="paragraph">
              <wp:posOffset>179070</wp:posOffset>
            </wp:positionV>
            <wp:extent cx="2104462" cy="247650"/>
            <wp:effectExtent l="0" t="0" r="0" b="0"/>
            <wp:wrapNone/>
            <wp:docPr id="3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FF2" w:rsidRPr="0097264D" w:rsidRDefault="002D2FF2" w:rsidP="00691221">
      <w:pPr>
        <w:pStyle w:val="a3"/>
        <w:rPr>
          <w:rFonts w:asciiTheme="majorBidi" w:hAnsiTheme="majorBidi" w:cstheme="majorBidi"/>
          <w:sz w:val="40"/>
          <w:szCs w:val="40"/>
        </w:rPr>
      </w:pPr>
    </w:p>
    <w:p w:rsidR="002D2FF2" w:rsidRPr="00CC698B" w:rsidRDefault="002D2FF2" w:rsidP="002D2FF2">
      <w:pPr>
        <w:pStyle w:val="a3"/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พระอธิการอำนาจ   เตชธโร </w:t>
      </w: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 xml:space="preserve">ออกปัญหา </w:t>
      </w:r>
    </w:p>
    <w:p w:rsidR="002D2FF2" w:rsidRPr="00CC698B" w:rsidRDefault="002D2FF2" w:rsidP="002D2FF2">
      <w:pPr>
        <w:pStyle w:val="a3"/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>ฝ่ายวิชาการ</w:t>
      </w: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="00CC698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CC698B">
        <w:rPr>
          <w:rFonts w:asciiTheme="majorBidi" w:hAnsiTheme="majorBidi" w:cstheme="majorBidi" w:hint="cs"/>
          <w:b/>
          <w:bCs/>
          <w:sz w:val="40"/>
          <w:szCs w:val="40"/>
          <w:cs/>
        </w:rPr>
        <w:t>ตรวจแก้</w:t>
      </w:r>
    </w:p>
    <w:p w:rsidR="002D2FF2" w:rsidRPr="0097264D" w:rsidRDefault="002D2FF2" w:rsidP="002D2FF2">
      <w:pPr>
        <w:pStyle w:val="a3"/>
        <w:ind w:left="2160" w:firstLine="720"/>
        <w:rPr>
          <w:rFonts w:asciiTheme="majorBidi" w:hAnsiTheme="majorBidi" w:cstheme="majorBidi"/>
          <w:sz w:val="40"/>
          <w:szCs w:val="40"/>
          <w:cs/>
        </w:rPr>
      </w:pPr>
    </w:p>
    <w:sectPr w:rsidR="002D2FF2" w:rsidRPr="00972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6098A"/>
    <w:multiLevelType w:val="hybridMultilevel"/>
    <w:tmpl w:val="7EE6AE4A"/>
    <w:lvl w:ilvl="0" w:tplc="D5188A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97"/>
    <w:rsid w:val="000208F5"/>
    <w:rsid w:val="00045315"/>
    <w:rsid w:val="001B6597"/>
    <w:rsid w:val="002D2FF2"/>
    <w:rsid w:val="0043068C"/>
    <w:rsid w:val="004F154F"/>
    <w:rsid w:val="00691221"/>
    <w:rsid w:val="006A744E"/>
    <w:rsid w:val="0097264D"/>
    <w:rsid w:val="00CB70F7"/>
    <w:rsid w:val="00CC698B"/>
    <w:rsid w:val="00F044A6"/>
    <w:rsid w:val="00F8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FlukeA</cp:lastModifiedBy>
  <cp:revision>6</cp:revision>
  <dcterms:created xsi:type="dcterms:W3CDTF">2017-10-23T02:32:00Z</dcterms:created>
  <dcterms:modified xsi:type="dcterms:W3CDTF">2017-10-23T11:10:00Z</dcterms:modified>
</cp:coreProperties>
</file>